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fr-FR"/>
        </w:rPr>
      </w:pPr>
      <w:r>
        <w:rPr>
          <w:lang w:val="fr-FR"/>
        </w:rPr>
        <w:t xml:space="preserve">Questionnaire </w:t>
      </w:r>
      <w:r>
        <w:rPr>
          <w:lang w:val="fr-FR"/>
        </w:rPr>
        <w:t xml:space="preserve">pour les personnes survivantes après </w:t>
      </w:r>
      <w:r>
        <w:rPr>
          <w:lang w:val="fr-FR"/>
        </w:rPr>
        <w:t>institution</w:t>
      </w:r>
      <w:r>
        <w:rPr>
          <w:lang w:val="fr-FR"/>
        </w:rPr>
        <w:t>n</w:t>
      </w:r>
      <w:r>
        <w:rPr>
          <w:lang w:val="fr-FR"/>
        </w:rPr>
        <w:t>ali</w:t>
      </w:r>
      <w:r>
        <w:rPr>
          <w:lang w:val="fr-FR"/>
        </w:rPr>
        <w:t>s</w:t>
      </w:r>
      <w:r>
        <w:rPr>
          <w:lang w:val="fr-FR"/>
        </w:rPr>
        <w:t>ation*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*Institution</w:t>
      </w:r>
      <w:r>
        <w:rPr>
          <w:lang w:val="fr-FR"/>
        </w:rPr>
        <w:t>n</w:t>
      </w:r>
      <w:r>
        <w:rPr>
          <w:lang w:val="fr-FR"/>
        </w:rPr>
        <w:t>ali</w:t>
      </w:r>
      <w:r>
        <w:rPr>
          <w:lang w:val="fr-FR"/>
        </w:rPr>
        <w:t>s</w:t>
      </w:r>
      <w:r>
        <w:rPr>
          <w:lang w:val="fr-FR"/>
        </w:rPr>
        <w:t xml:space="preserve">ation </w:t>
      </w:r>
      <w:r>
        <w:rPr>
          <w:lang w:val="fr-FR"/>
        </w:rPr>
        <w:t>signifie toute période durant laquelle vous avez été empêché.e de quitter un endroit administré par la psychiatrie, ou bien durant laquelle il a été pratiqué des choses sur vous, contre votre volonté, par la psychiatrie.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 quoi avez-vous besoin pour vous-même en tant que personne survivante (par rapport à l’état, à la société, à quelqu’un d’autre</w:t>
      </w:r>
      <w:r>
        <w:rPr>
          <w:lang w:val="fr-FR"/>
        </w:rPr>
        <w:t>)?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chacun des moyens par lesquels l’institutionnalisation psychiatrique vous a fait du mal</w:t>
      </w:r>
      <w:r>
        <w:rPr>
          <w:lang w:val="fr-FR"/>
        </w:rPr>
        <w:t>?  (</w:t>
      </w:r>
      <w:r>
        <w:rPr>
          <w:lang w:val="fr-FR"/>
        </w:rPr>
        <w:t>Vous pouvez décrire ce que la psychiatrie vous a fait, si vous le souhaitez, mais aussi comment cela a affecté votre vie et vous-même</w:t>
      </w:r>
      <w:r>
        <w:rPr>
          <w:lang w:val="fr-FR"/>
        </w:rPr>
        <w:t>.)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guérissez vous des blessures/des maltraitances/des traumatismes que l’institutionnalisation psychiatrique vous a causé</w:t>
      </w:r>
      <w:r>
        <w:rPr>
          <w:lang w:val="fr-FR"/>
        </w:rPr>
        <w:t>?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Y a t-il d’autres choses que vous souhaitez dire à propos de votre vie et du fait d’avoir survécu et au sujet de qui vous êtes en dehors de cette expérience dévastatrice</w:t>
      </w:r>
      <w:r>
        <w:rPr>
          <w:lang w:val="fr-FR"/>
        </w:rPr>
        <w:t>?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  <w:t>N’hésitez pas à utiliser davantage d’espace si c’est nécessaire et à faire des commentaires supplémentaires.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  <w:t>Vous pouvez mentionner votre nom et votre adresse e-mail ou bien envoyer ce document de façon anonyme</w:t>
      </w:r>
      <w:r>
        <w:rPr>
          <w:lang w:val="fr-FR"/>
        </w:rPr>
        <w:t xml:space="preserve">.  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/>
      </w:pPr>
      <w:r>
        <w:rPr>
          <w:lang w:val="fr-FR"/>
        </w:rPr>
        <w:t>Veuillez envoyer ceci à l’adresse :</w:t>
      </w:r>
      <w:r>
        <w:rPr>
          <w:lang w:val="fr-FR"/>
        </w:rPr>
        <w:t xml:space="preserve"> </w:t>
      </w:r>
      <w:hyperlink r:id="rId2">
        <w:r>
          <w:rPr>
            <w:rStyle w:val="InternetLink"/>
            <w:lang w:val="fr-FR"/>
          </w:rPr>
          <w:t>tminkowitz@earthlink.net</w:t>
        </w:r>
      </w:hyperlink>
      <w:r>
        <w:rPr>
          <w:lang w:val="fr-FR"/>
        </w:rPr>
        <w:t>.  Tina Minkowitz e</w:t>
      </w:r>
      <w:r>
        <w:rPr>
          <w:lang w:val="fr-FR"/>
        </w:rPr>
        <w:t>st une survivante et une avocate des droits de l’homme</w:t>
      </w:r>
      <w:r>
        <w:rPr>
          <w:lang w:val="fr-FR"/>
        </w:rPr>
        <w:t xml:space="preserve">, </w:t>
      </w:r>
      <w:r>
        <w:rPr>
          <w:lang w:val="fr-FR"/>
        </w:rPr>
        <w:t>qui porte un intérêt aux réflexions collectives au sujet des réparations** qui sont dues à la suite des institutionnalisations psychiatriques</w:t>
      </w:r>
      <w:r>
        <w:rPr>
          <w:lang w:val="fr-FR"/>
        </w:rPr>
        <w:t xml:space="preserve">.  </w:t>
      </w:r>
      <w:r>
        <w:rPr>
          <w:lang w:val="fr-FR"/>
        </w:rPr>
        <w:t>Les réponses à ce questionnaire fourniront des informations pour son travail juridique et de politiques à ce sujet.</w:t>
      </w:r>
      <w:r>
        <w:rPr>
          <w:lang w:val="fr-FR"/>
        </w:rPr>
        <w:t xml:space="preserve">  </w:t>
      </w:r>
      <w:r>
        <w:rPr>
          <w:lang w:val="fr-FR"/>
        </w:rPr>
        <w:t>Chaque personne survivante qui aura communiqué son adresse email sera invitée à en discuter plus avant</w:t>
      </w:r>
      <w:r>
        <w:rPr>
          <w:lang w:val="fr-FR"/>
        </w:rPr>
        <w:t>.</w:t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/>
      </w:pPr>
      <w:r>
        <w:rPr>
          <w:lang w:val="fr-FR"/>
        </w:rPr>
        <w:t xml:space="preserve">** </w:t>
      </w:r>
      <w:r>
        <w:rPr>
          <w:lang w:val="fr-FR"/>
        </w:rPr>
        <w:t>Les ré</w:t>
      </w:r>
      <w:r>
        <w:rPr>
          <w:lang w:val="fr-FR"/>
        </w:rPr>
        <w:t>paration</w:t>
      </w:r>
      <w:r>
        <w:rPr>
          <w:lang w:val="fr-FR"/>
        </w:rPr>
        <w:t>s</w:t>
      </w:r>
      <w:r>
        <w:rPr>
          <w:lang w:val="fr-FR"/>
        </w:rPr>
        <w:t xml:space="preserve"> </w:t>
      </w:r>
      <w:r>
        <w:rPr>
          <w:lang w:val="fr-FR"/>
        </w:rPr>
        <w:t xml:space="preserve">pour les </w:t>
      </w:r>
      <w:r>
        <w:rPr>
          <w:lang w:val="fr-FR"/>
        </w:rPr>
        <w:t xml:space="preserve">violations </w:t>
      </w:r>
      <w:r>
        <w:rPr>
          <w:lang w:val="fr-FR"/>
        </w:rPr>
        <w:t>des droits de l’homme et du droit humanitaire</w:t>
      </w:r>
      <w:r>
        <w:rPr>
          <w:lang w:val="fr-FR"/>
        </w:rPr>
        <w:t xml:space="preserve"> </w:t>
      </w:r>
      <w:r>
        <w:rPr>
          <w:lang w:val="fr-FR"/>
        </w:rPr>
        <w:t>sont</w:t>
      </w:r>
      <w:r>
        <w:rPr>
          <w:lang w:val="fr-FR"/>
        </w:rPr>
        <w:t xml:space="preserve"> reco</w:t>
      </w:r>
      <w:r>
        <w:rPr>
          <w:lang w:val="fr-FR"/>
        </w:rPr>
        <w:t>nnues</w:t>
      </w:r>
      <w:r>
        <w:rPr>
          <w:lang w:val="fr-FR"/>
        </w:rPr>
        <w:t xml:space="preserve"> </w:t>
      </w:r>
      <w:r>
        <w:rPr>
          <w:lang w:val="fr-FR"/>
        </w:rPr>
        <w:t xml:space="preserve">comme une obligation des états dans la résolution de l’Assemblée générale des Nations Unies, dont le lien suit: </w:t>
      </w:r>
      <w:hyperlink r:id="rId3">
        <w:r>
          <w:rPr>
            <w:rStyle w:val="InternetLink"/>
            <w:lang w:val="fr-FR"/>
          </w:rPr>
          <w:t>https://undocs.org/A/RES/60/147</w:t>
        </w:r>
      </w:hyperlink>
      <w:r>
        <w:rPr>
          <w:lang w:val="fr-FR"/>
        </w:rPr>
        <w:t>. </w:t>
      </w:r>
      <w:r>
        <w:rPr>
          <w:lang w:val="fr-FR"/>
        </w:rPr>
        <w:t>Les formes de réparation sont : satisfaction, garanties de non-répétition, restitution, réadaptation et indemnisation</w:t>
      </w:r>
      <w:r>
        <w:rPr>
          <w:lang w:val="fr-FR"/>
        </w:rPr>
        <w:t xml:space="preserve">. </w:t>
      </w:r>
      <w:r>
        <w:rPr>
          <w:lang w:val="fr-FR"/>
        </w:rPr>
        <w:t>Ce dispositif légal peut nous être utile pour réfléchir à propos de ce que nous voulons et sur nos besoins en tant que personnes survivantes</w:t>
      </w:r>
      <w:r>
        <w:rPr>
          <w:lang w:val="fr-FR"/>
        </w:rPr>
        <w:t>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ind w:left="360" w:hanging="0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62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239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eastAsia="zxx" w:bidi="zxx"/>
    </w:rPr>
  </w:style>
  <w:style w:type="paragraph" w:styleId="ListParagraph">
    <w:name w:val="List Paragraph"/>
    <w:basedOn w:val="Normal"/>
    <w:uiPriority w:val="34"/>
    <w:qFormat/>
    <w:rsid w:val="00de16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inkowitz@earthlink.net" TargetMode="External"/><Relationship Id="rId3" Type="http://schemas.openxmlformats.org/officeDocument/2006/relationships/hyperlink" Target="https://undocs.org/A/RES/60/14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LibreOffice/7.2.5.2$Windows_X86_64 LibreOffice_project/499f9727c189e6ef3471021d6132d4c694f357e5</Application>
  <AppVersion>15.0000</AppVersion>
  <Pages>2</Pages>
  <Words>266</Words>
  <Characters>1521</Characters>
  <CharactersWithSpaces>1784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2022-04-05T13:00:00Z</dcterms:created>
  <dc:creator>Tina Minkowitz</dc:creator>
  <dc:description/>
  <dc:language>en-US</dc:language>
  <cp:lastModifiedBy/>
  <dcterms:modified xsi:type="dcterms:W3CDTF">2022-04-07T14:41:47Z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